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96"/>
          <w:szCs w:val="96"/>
          <w:u w:val="single"/>
        </w:rPr>
      </w:pPr>
      <w:r>
        <w:rPr>
          <w:b/>
          <w:sz w:val="96"/>
          <w:szCs w:val="96"/>
          <w:u w:val="single"/>
        </w:rPr>
        <w:t>CLUB HANDICAPS</w:t>
      </w:r>
      <w:bookmarkStart w:id="0" w:name="_GoBack"/>
      <w:bookmarkEnd w:id="0"/>
    </w:p>
    <w:p>
      <w:pPr>
        <w:pStyle w:val="Normal"/>
        <w:jc w:val="both"/>
        <w:rPr>
          <w:sz w:val="44"/>
          <w:szCs w:val="44"/>
        </w:rPr>
      </w:pPr>
      <w:r>
        <w:rPr>
          <w:sz w:val="44"/>
          <w:szCs w:val="44"/>
        </w:rPr>
        <w:t xml:space="preserve">All members will have a </w:t>
      </w:r>
      <w:r>
        <w:rPr>
          <w:b/>
          <w:sz w:val="44"/>
          <w:szCs w:val="44"/>
        </w:rPr>
        <w:t>CLUB HANDICAP</w:t>
      </w:r>
      <w:r>
        <w:rPr>
          <w:sz w:val="44"/>
          <w:szCs w:val="44"/>
        </w:rPr>
        <w:t xml:space="preserve"> which will be based </w:t>
      </w:r>
      <w:r>
        <w:rPr>
          <w:b/>
          <w:sz w:val="44"/>
          <w:szCs w:val="44"/>
        </w:rPr>
        <w:t>only</w:t>
      </w:r>
      <w:r>
        <w:rPr>
          <w:sz w:val="44"/>
          <w:szCs w:val="44"/>
        </w:rPr>
        <w:t xml:space="preserve"> on play in the association outings.  Your </w:t>
      </w:r>
      <w:r>
        <w:rPr>
          <w:b/>
          <w:sz w:val="44"/>
          <w:szCs w:val="44"/>
        </w:rPr>
        <w:t>CLUB HANDICAP</w:t>
      </w:r>
      <w:r>
        <w:rPr>
          <w:sz w:val="44"/>
          <w:szCs w:val="44"/>
        </w:rPr>
        <w:t xml:space="preserve"> will be determined from your play in up to 20 association outings over the last few years. </w:t>
      </w:r>
      <w:r>
        <w:rPr>
          <w:b/>
          <w:sz w:val="44"/>
          <w:szCs w:val="44"/>
        </w:rPr>
        <w:t>CLUB HANDICAP</w:t>
      </w:r>
      <w:r>
        <w:rPr>
          <w:sz w:val="44"/>
          <w:szCs w:val="44"/>
        </w:rPr>
        <w:t xml:space="preserve"> revisions will be calculated using the same methodology used by the USGA (prior to 2020 when they converted to the World Handicap System) with the provision that at least five outings must have been played.  Handicaps will be revised after each association outing and will be posted on the web site prior to the next outing.</w:t>
      </w:r>
    </w:p>
    <w:p>
      <w:pPr>
        <w:pStyle w:val="Normal"/>
        <w:jc w:val="both"/>
        <w:rPr>
          <w:sz w:val="44"/>
          <w:szCs w:val="44"/>
        </w:rPr>
      </w:pPr>
      <w:r>
        <w:rPr>
          <w:sz w:val="44"/>
          <w:szCs w:val="44"/>
        </w:rPr>
        <w:t xml:space="preserve">The </w:t>
      </w:r>
      <w:r>
        <w:rPr>
          <w:b/>
          <w:sz w:val="44"/>
          <w:szCs w:val="44"/>
        </w:rPr>
        <w:t>CLUB HANDICAP</w:t>
      </w:r>
      <w:r>
        <w:rPr>
          <w:sz w:val="44"/>
          <w:szCs w:val="44"/>
        </w:rPr>
        <w:t xml:space="preserve"> will be utilized for both the President’s Cup and Brumby Bowl competitions.</w:t>
      </w:r>
    </w:p>
    <w:p>
      <w:pPr>
        <w:pStyle w:val="Normal"/>
        <w:spacing w:before="0" w:after="200"/>
        <w:jc w:val="both"/>
        <w:rPr/>
      </w:pPr>
      <w:r>
        <w:rPr>
          <w:sz w:val="44"/>
          <w:szCs w:val="44"/>
        </w:rPr>
        <w:t>For anyone wanting to maintain a new USGA (WHS) handicap and at no cost, there is a web site on the Internet (</w:t>
      </w:r>
      <w:hyperlink r:id="rId2">
        <w:r>
          <w:rPr>
            <w:rStyle w:val="InternetLink"/>
            <w:sz w:val="44"/>
            <w:szCs w:val="44"/>
          </w:rPr>
          <w:t>www.thegrint.com</w:t>
        </w:r>
      </w:hyperlink>
      <w:r>
        <w:rPr>
          <w:sz w:val="44"/>
          <w:szCs w:val="44"/>
        </w:rPr>
        <w:t>) which provides the service.</w:t>
      </w:r>
    </w:p>
    <w:sectPr>
      <w:type w:val="nextPage"/>
      <w:pgSz w:orient="landscape" w:w="15840" w:h="12240"/>
      <w:pgMar w:left="720" w:right="864" w:header="0" w:top="720" w:footer="0" w:bottom="28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6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364be"/>
    <w:rPr>
      <w:color w:val="0000FF" w:themeColor="hyperlink"/>
      <w:u w:val="single"/>
    </w:rPr>
  </w:style>
  <w:style w:type="character" w:styleId="ListLabel1">
    <w:name w:val="ListLabel 1"/>
    <w:qFormat/>
    <w:rPr>
      <w:sz w:val="44"/>
      <w:szCs w:val="4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yperlink" Target="http://www.thegrint.com/"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B1258E1B7AE40B61842B462A59E8D" ma:contentTypeVersion="1" ma:contentTypeDescription="Create a new document." ma:contentTypeScope="" ma:versionID="676171a437915aa6ba0f2778214986c1">
  <xsd:schema xmlns:xsd="http://www.w3.org/2001/XMLSchema" xmlns:xs="http://www.w3.org/2001/XMLSchema" xmlns:p="http://schemas.microsoft.com/office/2006/metadata/properties" xmlns:ns2="27b51b9f-de58-490b-87cf-7dafe544fec6" targetNamespace="http://schemas.microsoft.com/office/2006/metadata/properties" ma:root="true" ma:fieldsID="74a5996bf3df43f70908139a65dfa94a" ns2:_="">
    <xsd:import namespace="27b51b9f-de58-490b-87cf-7dafe544fec6"/>
    <xsd:element name="properties">
      <xsd:complexType>
        <xsd:sequence>
          <xsd:element name="documentManagement">
            <xsd:complexType>
              <xsd:all>
                <xsd:element ref="ns2:Asse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1b9f-de58-490b-87cf-7dafe544fec6" elementFormDefault="qualified">
    <xsd:import namespace="http://schemas.microsoft.com/office/2006/documentManagement/types"/>
    <xsd:import namespace="http://schemas.microsoft.com/office/infopath/2007/PartnerControls"/>
    <xsd:element name="Asset_x0020_Type" ma:index="8" nillable="true" ma:displayName="Asset Type" ma:internalName="Asset_x0020_Type">
      <xsd:complexType>
        <xsd:complexContent>
          <xsd:extension base="dms:MultiChoice">
            <xsd:sequence>
              <xsd:element name="Value" maxOccurs="unbounded" minOccurs="0" nillable="true">
                <xsd:simpleType>
                  <xsd:restriction base="dms:Choice">
                    <xsd:enumeration value="Background"/>
                    <xsd:enumeration value="CSS"/>
                    <xsd:enumeration value="Form"/>
                    <xsd:enumeration value="Handicap"/>
                    <xsd:enumeration value="Image"/>
                    <xsd:enumeration value="PDF"/>
                    <xsd:enumeration value="Picture"/>
                    <xsd:enumeration value="Receipt"/>
                    <xsd:enumeration value="Swap Shop Pictur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et_x0020_Type xmlns="27b51b9f-de58-490b-87cf-7dafe544fec6">
      <Value>Handicap</Value>
    </Asset_x0020_Type>
  </documentManagement>
</p:properties>
</file>

<file path=customXml/itemProps1.xml><?xml version="1.0" encoding="utf-8"?>
<ds:datastoreItem xmlns:ds="http://schemas.openxmlformats.org/officeDocument/2006/customXml" ds:itemID="{DF7F051F-E726-472A-BA7C-5E1B387AEEA8}"/>
</file>

<file path=customXml/itemProps2.xml><?xml version="1.0" encoding="utf-8"?>
<ds:datastoreItem xmlns:ds="http://schemas.openxmlformats.org/officeDocument/2006/customXml" ds:itemID="{8A6163C7-F232-4BC5-BC69-64D7B24E4CAE}"/>
</file>

<file path=customXml/itemProps3.xml><?xml version="1.0" encoding="utf-8"?>
<ds:datastoreItem xmlns:ds="http://schemas.openxmlformats.org/officeDocument/2006/customXml" ds:itemID="{E84D7647-E868-4E5D-8DC4-0AED8B54110E}"/>
</file>

<file path=docProps/app.xml><?xml version="1.0" encoding="utf-8"?>
<Properties xmlns="http://schemas.openxmlformats.org/officeDocument/2006/extended-properties" xmlns:vt="http://schemas.openxmlformats.org/officeDocument/2006/docPropsVTypes">
  <Template>Normal</Template>
  <TotalTime>12</TotalTime>
  <Application>LibreOffice/6.2.3.2$Windows_X86_64 LibreOffice_project/aecc05fe267cc68dde00352a451aa867b3b546ac</Application>
  <Pages>1</Pages>
  <Words>140</Words>
  <Characters>672</Characters>
  <CharactersWithSpaces>810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NNSY-ClubHandicaps-2022</dc:title>
  <dc:subject/>
  <dc:creator>garycline</dc:creator>
  <dc:description/>
  <cp:lastModifiedBy>garycline</cp:lastModifiedBy>
  <cp:revision>4</cp:revision>
  <dcterms:created xsi:type="dcterms:W3CDTF">2021-03-15T23:39:00Z</dcterms:created>
  <dcterms:modified xsi:type="dcterms:W3CDTF">2022-03-24T17:32:00Z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0x010100FA8B1258E1B7AE40B61842B462A59E8D</vt:lpwstr>
  </property>
</Properties>
</file>